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55" w:rsidRPr="005F5927" w:rsidRDefault="00F70555" w:rsidP="005F5927">
      <w:pPr>
        <w:ind w:right="34" w:firstLine="0"/>
        <w:rPr>
          <w:rFonts w:ascii="Arial" w:hAnsi="Arial" w:cs="Arial"/>
          <w:sz w:val="24"/>
          <w:szCs w:val="24"/>
        </w:rPr>
      </w:pPr>
      <w:r w:rsidRPr="005F5927">
        <w:rPr>
          <w:rFonts w:ascii="Arial" w:hAnsi="Arial" w:cs="Arial"/>
          <w:sz w:val="24"/>
          <w:szCs w:val="24"/>
        </w:rPr>
        <w:t>ПРИЛОЖЕНИЕ № 3</w:t>
      </w:r>
    </w:p>
    <w:p w:rsidR="00F70555" w:rsidRDefault="00F70555" w:rsidP="005F5927">
      <w:pPr>
        <w:ind w:right="34" w:firstLine="0"/>
        <w:rPr>
          <w:rFonts w:ascii="Arial" w:hAnsi="Arial" w:cs="Arial"/>
          <w:sz w:val="24"/>
          <w:szCs w:val="24"/>
        </w:rPr>
      </w:pPr>
      <w:r w:rsidRPr="005F5927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F70555" w:rsidRDefault="00F70555" w:rsidP="005F5927">
      <w:pPr>
        <w:ind w:right="34" w:firstLine="0"/>
        <w:rPr>
          <w:rFonts w:ascii="Arial" w:hAnsi="Arial" w:cs="Arial"/>
          <w:sz w:val="24"/>
          <w:szCs w:val="24"/>
        </w:rPr>
      </w:pPr>
      <w:r w:rsidRPr="005F5927">
        <w:rPr>
          <w:rFonts w:ascii="Arial" w:hAnsi="Arial" w:cs="Arial"/>
          <w:sz w:val="24"/>
          <w:szCs w:val="24"/>
        </w:rPr>
        <w:t>предоставления администрацией</w:t>
      </w:r>
    </w:p>
    <w:p w:rsidR="00F70555" w:rsidRDefault="00F70555" w:rsidP="005F5927">
      <w:pPr>
        <w:ind w:right="34" w:firstLine="0"/>
        <w:rPr>
          <w:rFonts w:ascii="Arial" w:hAnsi="Arial" w:cs="Arial"/>
          <w:sz w:val="24"/>
          <w:szCs w:val="24"/>
        </w:rPr>
      </w:pPr>
      <w:r w:rsidRPr="005F5927">
        <w:rPr>
          <w:rFonts w:ascii="Arial" w:hAnsi="Arial" w:cs="Arial"/>
          <w:sz w:val="24"/>
          <w:szCs w:val="24"/>
        </w:rPr>
        <w:t>Школьненского сельского поселения</w:t>
      </w:r>
    </w:p>
    <w:p w:rsidR="00F70555" w:rsidRPr="005F5927" w:rsidRDefault="00F70555" w:rsidP="005F5927">
      <w:pPr>
        <w:ind w:right="34" w:firstLine="0"/>
        <w:rPr>
          <w:rFonts w:ascii="Arial" w:hAnsi="Arial" w:cs="Arial"/>
          <w:sz w:val="24"/>
          <w:szCs w:val="24"/>
        </w:rPr>
      </w:pPr>
      <w:r w:rsidRPr="005F5927">
        <w:rPr>
          <w:rFonts w:ascii="Arial" w:hAnsi="Arial" w:cs="Arial"/>
          <w:sz w:val="24"/>
          <w:szCs w:val="24"/>
        </w:rPr>
        <w:t xml:space="preserve">Белореченского района </w:t>
      </w:r>
    </w:p>
    <w:p w:rsidR="00F70555" w:rsidRPr="005F5927" w:rsidRDefault="00F70555" w:rsidP="005F5927">
      <w:pPr>
        <w:ind w:right="34" w:firstLine="0"/>
        <w:rPr>
          <w:rFonts w:ascii="Arial" w:hAnsi="Arial" w:cs="Arial"/>
          <w:sz w:val="24"/>
          <w:szCs w:val="24"/>
        </w:rPr>
      </w:pPr>
      <w:r w:rsidRPr="005F5927">
        <w:rPr>
          <w:rFonts w:ascii="Arial" w:hAnsi="Arial" w:cs="Arial"/>
          <w:sz w:val="24"/>
          <w:szCs w:val="24"/>
        </w:rPr>
        <w:t>муниципальной услуги</w:t>
      </w:r>
    </w:p>
    <w:p w:rsidR="00F70555" w:rsidRDefault="00F70555" w:rsidP="005F5927">
      <w:pPr>
        <w:ind w:firstLine="0"/>
        <w:rPr>
          <w:rFonts w:ascii="Arial" w:hAnsi="Arial" w:cs="Arial"/>
          <w:sz w:val="24"/>
          <w:szCs w:val="24"/>
        </w:rPr>
      </w:pPr>
      <w:r w:rsidRPr="005F5927">
        <w:rPr>
          <w:rFonts w:ascii="Arial" w:hAnsi="Arial" w:cs="Arial"/>
          <w:sz w:val="24"/>
          <w:szCs w:val="24"/>
        </w:rPr>
        <w:t xml:space="preserve">«Возврат платежей физических и </w:t>
      </w:r>
    </w:p>
    <w:p w:rsidR="00F70555" w:rsidRDefault="00F70555" w:rsidP="005F5927">
      <w:pPr>
        <w:ind w:firstLine="0"/>
        <w:rPr>
          <w:rFonts w:ascii="Arial" w:hAnsi="Arial" w:cs="Arial"/>
          <w:sz w:val="24"/>
          <w:szCs w:val="24"/>
        </w:rPr>
      </w:pPr>
      <w:r w:rsidRPr="005F5927">
        <w:rPr>
          <w:rFonts w:ascii="Arial" w:hAnsi="Arial" w:cs="Arial"/>
          <w:sz w:val="24"/>
          <w:szCs w:val="24"/>
        </w:rPr>
        <w:t>юридических лиц по неналоговым доходам</w:t>
      </w:r>
    </w:p>
    <w:p w:rsidR="00F70555" w:rsidRPr="007D6B52" w:rsidRDefault="00F70555" w:rsidP="005F5927">
      <w:pPr>
        <w:ind w:firstLine="0"/>
        <w:rPr>
          <w:sz w:val="16"/>
          <w:szCs w:val="16"/>
        </w:rPr>
      </w:pPr>
      <w:r w:rsidRPr="005F5927">
        <w:rPr>
          <w:rFonts w:ascii="Arial" w:hAnsi="Arial" w:cs="Arial"/>
          <w:sz w:val="24"/>
          <w:szCs w:val="24"/>
        </w:rPr>
        <w:t>из бюджета муниципального образования»</w:t>
      </w:r>
    </w:p>
    <w:p w:rsidR="00F70555" w:rsidRPr="005F5927" w:rsidRDefault="00F70555" w:rsidP="00B32280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5F5927">
        <w:rPr>
          <w:rFonts w:ascii="Arial" w:hAnsi="Arial" w:cs="Arial"/>
          <w:sz w:val="24"/>
          <w:szCs w:val="24"/>
        </w:rPr>
        <w:t>БЛОК-СХЕМА</w:t>
      </w:r>
    </w:p>
    <w:p w:rsidR="00F70555" w:rsidRPr="005F5927" w:rsidRDefault="00F70555" w:rsidP="00B32280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5F5927">
        <w:rPr>
          <w:rFonts w:ascii="Arial" w:hAnsi="Arial" w:cs="Arial"/>
          <w:sz w:val="24"/>
          <w:szCs w:val="24"/>
        </w:rPr>
        <w:t>предоставления муниципальной услуги</w:t>
      </w:r>
    </w:p>
    <w:p w:rsidR="00F70555" w:rsidRPr="007D6B52" w:rsidRDefault="00F70555" w:rsidP="006F48A4">
      <w:pPr>
        <w:jc w:val="center"/>
        <w:rPr>
          <w:sz w:val="24"/>
          <w:szCs w:val="24"/>
        </w:rPr>
      </w:pPr>
      <w:r>
        <w:rPr>
          <w:noProof/>
        </w:rPr>
        <w:pict>
          <v:rect id="Rectangle 2" o:spid="_x0000_s1026" style="position:absolute;left:0;text-align:left;margin-left:-31.05pt;margin-top:9.75pt;width:516.75pt;height:33pt;z-index:251651584;visibility:visible">
            <v:textbox>
              <w:txbxContent>
                <w:p w:rsidR="00F70555" w:rsidRPr="005F5927" w:rsidRDefault="00F7055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>Прием заявления и прилагаемых к нему документов, регистрация заявления и выдача заявителю расписки в получении заявления и документов – 1 календарный день</w:t>
                  </w:r>
                </w:p>
              </w:txbxContent>
            </v:textbox>
          </v:rect>
        </w:pict>
      </w:r>
    </w:p>
    <w:p w:rsidR="00F70555" w:rsidRPr="007D6B52" w:rsidRDefault="00F70555" w:rsidP="006F48A4">
      <w:pPr>
        <w:jc w:val="center"/>
        <w:rPr>
          <w:sz w:val="24"/>
          <w:szCs w:val="24"/>
        </w:rPr>
      </w:pPr>
    </w:p>
    <w:p w:rsidR="00F70555" w:rsidRPr="007D6B52" w:rsidRDefault="00F70555" w:rsidP="006F48A4">
      <w:pPr>
        <w:jc w:val="center"/>
        <w:rPr>
          <w:sz w:val="24"/>
          <w:szCs w:val="24"/>
        </w:rPr>
      </w:pPr>
    </w:p>
    <w:p w:rsidR="00F70555" w:rsidRPr="007D6B52" w:rsidRDefault="00F70555" w:rsidP="006F48A4">
      <w:pPr>
        <w:jc w:val="center"/>
        <w:rPr>
          <w:sz w:val="24"/>
          <w:szCs w:val="24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8" o:spid="_x0000_s1027" type="#_x0000_t67" style="position:absolute;left:0;text-align:left;margin-left:219.45pt;margin-top:1.35pt;width:16.5pt;height:14.25pt;z-index:251658752;visibility:visible"/>
        </w:pict>
      </w:r>
    </w:p>
    <w:p w:rsidR="00F70555" w:rsidRPr="007D6B52" w:rsidRDefault="00F70555" w:rsidP="006F48A4">
      <w:pPr>
        <w:jc w:val="center"/>
        <w:rPr>
          <w:sz w:val="24"/>
          <w:szCs w:val="24"/>
        </w:rPr>
      </w:pPr>
      <w:r>
        <w:rPr>
          <w:noProof/>
        </w:rPr>
        <w:pict>
          <v:rect id="Rectangle 3" o:spid="_x0000_s1028" style="position:absolute;left:0;text-align:left;margin-left:-31.05pt;margin-top:1.8pt;width:516.75pt;height:47.7pt;z-index:251652608;visibility:visible">
            <v:textbox>
              <w:txbxContent>
                <w:p w:rsidR="00F70555" w:rsidRPr="005F5927" w:rsidRDefault="00F70555" w:rsidP="0025403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 xml:space="preserve">Передача курьером пакета документов из МФЦ в уполномоченный орган (при подаче заявления о предоставлении муниципальной услуги через МФЦ) </w:t>
                  </w:r>
                </w:p>
                <w:p w:rsidR="00F70555" w:rsidRPr="005F5927" w:rsidRDefault="00F70555" w:rsidP="0025403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>– 2календарных дня</w:t>
                  </w:r>
                </w:p>
              </w:txbxContent>
            </v:textbox>
          </v:rect>
        </w:pict>
      </w:r>
    </w:p>
    <w:p w:rsidR="00F70555" w:rsidRPr="007D6B52" w:rsidRDefault="00F70555" w:rsidP="001670D7">
      <w:pPr>
        <w:pStyle w:val="ConsPlusNonformat"/>
        <w:jc w:val="both"/>
        <w:rPr>
          <w:sz w:val="26"/>
          <w:szCs w:val="26"/>
        </w:rPr>
      </w:pPr>
      <w:r>
        <w:rPr>
          <w:noProof/>
        </w:rPr>
        <w:pict>
          <v:rect id="Rectangle 4" o:spid="_x0000_s1029" style="position:absolute;left:0;text-align:left;margin-left:-27pt;margin-top:46.7pt;width:516.75pt;height:41.25pt;z-index:251653632;visibility:visible">
            <v:textbox style="mso-next-textbox:#Rectangle 4">
              <w:txbxContent>
                <w:p w:rsidR="00F70555" w:rsidRPr="005F5927" w:rsidRDefault="00F70555" w:rsidP="0025403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>Рассмотрение представленных документов и принятие решения о предоставлении либо об отказе в предоставлении муниципальной услуги–20 календарных дней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30" type="#_x0000_t202" style="position:absolute;left:0;text-align:left;margin-left:230.7pt;margin-top:188.85pt;width:255pt;height:76.2pt;z-index:251657728;visibility:visible">
            <v:textbox style="mso-next-textbox:#Text Box 12">
              <w:txbxContent>
                <w:p w:rsidR="00F70555" w:rsidRPr="005F5927" w:rsidRDefault="00F70555" w:rsidP="00303F32">
                  <w:pPr>
                    <w:ind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bookmarkStart w:id="0" w:name="_GoBack"/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>Выдача результата уведомления о возврате платежа по неналоговым доходам из бюджета муниципального образования заявителю</w:t>
                  </w:r>
                </w:p>
                <w:p w:rsidR="00F70555" w:rsidRPr="005F5927" w:rsidRDefault="00F70555" w:rsidP="00303F32">
                  <w:pPr>
                    <w:ind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 xml:space="preserve"> – 1календарный день</w:t>
                  </w:r>
                </w:p>
                <w:bookmarkEnd w:id="0"/>
                <w:p w:rsidR="00F70555" w:rsidRPr="007D6B52" w:rsidRDefault="00F70555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26" o:spid="_x0000_s1031" type="#_x0000_t67" style="position:absolute;left:0;text-align:left;margin-left:337.2pt;margin-top:178.35pt;width:16.5pt;height:10.8pt;z-index:251663872;visibility:visible"/>
        </w:pict>
      </w:r>
      <w:r>
        <w:rPr>
          <w:noProof/>
        </w:rPr>
        <w:pict>
          <v:shape id="Text Box 9" o:spid="_x0000_s1032" type="#_x0000_t202" style="position:absolute;left:0;text-align:left;margin-left:230.7pt;margin-top:103.05pt;width:255pt;height:75pt;z-index:251655680;visibility:visible">
            <v:textbox style="mso-next-textbox:#Text Box 9">
              <w:txbxContent>
                <w:p w:rsidR="00F70555" w:rsidRPr="005F5927" w:rsidRDefault="00F70555" w:rsidP="00303F32">
                  <w:pPr>
                    <w:ind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 xml:space="preserve">Передача уведомления о возврате платежа по неналоговым доходам из бюджета муниципального образования в МФЦ (при подаче заявления через МФЦ) </w:t>
                  </w:r>
                </w:p>
                <w:p w:rsidR="00F70555" w:rsidRPr="005F5927" w:rsidRDefault="00F70555" w:rsidP="00303F32">
                  <w:pPr>
                    <w:ind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>– 2 календарных дня</w:t>
                  </w:r>
                </w:p>
                <w:p w:rsidR="00F70555" w:rsidRDefault="00F70555" w:rsidP="000E6295"/>
              </w:txbxContent>
            </v:textbox>
          </v:shape>
        </w:pict>
      </w:r>
      <w:r>
        <w:rPr>
          <w:noProof/>
        </w:rPr>
        <w:pict>
          <v:shape id="Text Box 10" o:spid="_x0000_s1033" type="#_x0000_t202" style="position:absolute;left:0;text-align:left;margin-left:-31.05pt;margin-top:217.6pt;width:163.5pt;height:75.45pt;z-index:251656704;visibility:visible">
            <v:textbox style="mso-next-textbox:#Text Box 10">
              <w:txbxContent>
                <w:p w:rsidR="00F70555" w:rsidRPr="005F5927" w:rsidRDefault="00F70555" w:rsidP="00303F32">
                  <w:pPr>
                    <w:ind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 xml:space="preserve">Выдача уведомления об отказе в предоставлении муниципальной услуги заявителю </w:t>
                  </w:r>
                </w:p>
                <w:p w:rsidR="00F70555" w:rsidRPr="005F5927" w:rsidRDefault="00F70555" w:rsidP="00303F32">
                  <w:pPr>
                    <w:ind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>– 1 календарный день</w:t>
                  </w:r>
                </w:p>
                <w:p w:rsidR="00F70555" w:rsidRPr="00303F32" w:rsidRDefault="00F70555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25" o:spid="_x0000_s1034" type="#_x0000_t67" style="position:absolute;left:0;text-align:left;margin-left:67.2pt;margin-top:206.25pt;width:16.5pt;height:10.8pt;z-index:251662848;visibility:visible"/>
        </w:pict>
      </w:r>
      <w:r>
        <w:rPr>
          <w:noProof/>
        </w:rPr>
        <w:pict>
          <v:shape id="Text Box 8" o:spid="_x0000_s1035" type="#_x0000_t202" style="position:absolute;left:0;text-align:left;margin-left:-31.05pt;margin-top:100.5pt;width:163.5pt;height:105.75pt;z-index:251654656;visibility:visible">
            <v:textbox style="mso-next-textbox:#Text Box 8">
              <w:txbxContent>
                <w:p w:rsidR="00F70555" w:rsidRPr="005F5927" w:rsidRDefault="00F70555" w:rsidP="00F913C8">
                  <w:pPr>
                    <w:ind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>Передача уведомления об отказе в предоставлении муниципальной услуги в МФЦ (при подаче заявления через МФЦ)</w:t>
                  </w:r>
                </w:p>
                <w:p w:rsidR="00F70555" w:rsidRPr="005F5927" w:rsidRDefault="00F70555" w:rsidP="00F913C8">
                  <w:pPr>
                    <w:ind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F5927">
                    <w:rPr>
                      <w:rFonts w:ascii="Arial" w:hAnsi="Arial" w:cs="Arial"/>
                      <w:sz w:val="24"/>
                      <w:szCs w:val="24"/>
                    </w:rPr>
                    <w:t xml:space="preserve"> – 2календарных дня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3" o:spid="_x0000_s1036" type="#_x0000_t67" style="position:absolute;left:0;text-align:left;margin-left:67.2pt;margin-top:87.75pt;width:16.5pt;height:12.75pt;z-index:251660800;visibility:visible"/>
        </w:pict>
      </w:r>
      <w:r>
        <w:rPr>
          <w:noProof/>
        </w:rPr>
        <w:pict>
          <v:shape id="AutoShape 24" o:spid="_x0000_s1037" type="#_x0000_t67" style="position:absolute;left:0;text-align:left;margin-left:332.7pt;margin-top:87.75pt;width:16.5pt;height:12.75pt;z-index:251661824;visibility:visible"/>
        </w:pict>
      </w:r>
      <w:r>
        <w:rPr>
          <w:noProof/>
        </w:rPr>
        <w:pict>
          <v:shape id="AutoShape 19" o:spid="_x0000_s1038" type="#_x0000_t67" style="position:absolute;left:0;text-align:left;margin-left:219.45pt;margin-top:35.7pt;width:16.5pt;height:10.8pt;z-index:251659776;visibility:visible"/>
        </w:pict>
      </w:r>
    </w:p>
    <w:sectPr w:rsidR="00F70555" w:rsidRPr="007D6B52" w:rsidSect="00951471">
      <w:headerReference w:type="default" r:id="rId6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555" w:rsidRDefault="00F70555">
      <w:r>
        <w:separator/>
      </w:r>
    </w:p>
  </w:endnote>
  <w:endnote w:type="continuationSeparator" w:id="0">
    <w:p w:rsidR="00F70555" w:rsidRDefault="00F70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555" w:rsidRDefault="00F70555">
      <w:r>
        <w:separator/>
      </w:r>
    </w:p>
  </w:footnote>
  <w:footnote w:type="continuationSeparator" w:id="0">
    <w:p w:rsidR="00F70555" w:rsidRDefault="00F70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555" w:rsidRDefault="00F70555" w:rsidP="00B90DB0">
    <w:pPr>
      <w:pStyle w:val="Header"/>
      <w:framePr w:wrap="auto" w:vAnchor="text" w:hAnchor="margin" w:xAlign="center" w:y="1"/>
      <w:rPr>
        <w:rStyle w:val="PageNumber"/>
      </w:rPr>
    </w:pPr>
  </w:p>
  <w:p w:rsidR="00F70555" w:rsidRDefault="00F70555" w:rsidP="00FB3D77">
    <w:pPr>
      <w:pStyle w:val="Header"/>
      <w:framePr w:wrap="auto" w:vAnchor="text" w:hAnchor="margin" w:xAlign="center" w:y="1"/>
      <w:rPr>
        <w:rStyle w:val="PageNumber"/>
      </w:rPr>
    </w:pPr>
  </w:p>
  <w:p w:rsidR="00F70555" w:rsidRDefault="00F705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6CA"/>
    <w:rsid w:val="000124DD"/>
    <w:rsid w:val="00026A09"/>
    <w:rsid w:val="00026D03"/>
    <w:rsid w:val="00027BDB"/>
    <w:rsid w:val="0003261A"/>
    <w:rsid w:val="00037B62"/>
    <w:rsid w:val="00050B93"/>
    <w:rsid w:val="00052B21"/>
    <w:rsid w:val="00075E3C"/>
    <w:rsid w:val="00092A88"/>
    <w:rsid w:val="00095785"/>
    <w:rsid w:val="000A0547"/>
    <w:rsid w:val="000B3020"/>
    <w:rsid w:val="000D0452"/>
    <w:rsid w:val="000D7B90"/>
    <w:rsid w:val="000E6295"/>
    <w:rsid w:val="000F24A4"/>
    <w:rsid w:val="00152B97"/>
    <w:rsid w:val="001670D7"/>
    <w:rsid w:val="00172868"/>
    <w:rsid w:val="001756D0"/>
    <w:rsid w:val="00176704"/>
    <w:rsid w:val="00181187"/>
    <w:rsid w:val="0018174F"/>
    <w:rsid w:val="00190C92"/>
    <w:rsid w:val="001A0864"/>
    <w:rsid w:val="001A3271"/>
    <w:rsid w:val="001B24D8"/>
    <w:rsid w:val="001C1A05"/>
    <w:rsid w:val="001E6B00"/>
    <w:rsid w:val="001E7EBE"/>
    <w:rsid w:val="001F2419"/>
    <w:rsid w:val="002011A9"/>
    <w:rsid w:val="00205E63"/>
    <w:rsid w:val="00214519"/>
    <w:rsid w:val="002152BB"/>
    <w:rsid w:val="00216943"/>
    <w:rsid w:val="002240B6"/>
    <w:rsid w:val="00231FEE"/>
    <w:rsid w:val="002504FF"/>
    <w:rsid w:val="002508D8"/>
    <w:rsid w:val="0025403A"/>
    <w:rsid w:val="00262046"/>
    <w:rsid w:val="002808A9"/>
    <w:rsid w:val="00281F8D"/>
    <w:rsid w:val="00285953"/>
    <w:rsid w:val="002C05B5"/>
    <w:rsid w:val="002C1A04"/>
    <w:rsid w:val="002D2672"/>
    <w:rsid w:val="002F06A3"/>
    <w:rsid w:val="002F1357"/>
    <w:rsid w:val="00303F32"/>
    <w:rsid w:val="003309E0"/>
    <w:rsid w:val="003435DF"/>
    <w:rsid w:val="00352A2C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43E66"/>
    <w:rsid w:val="0045005A"/>
    <w:rsid w:val="00451210"/>
    <w:rsid w:val="004561E7"/>
    <w:rsid w:val="0046194B"/>
    <w:rsid w:val="00475DF9"/>
    <w:rsid w:val="00481FB8"/>
    <w:rsid w:val="00492ADF"/>
    <w:rsid w:val="004B0283"/>
    <w:rsid w:val="004B78AB"/>
    <w:rsid w:val="004E159C"/>
    <w:rsid w:val="005232A2"/>
    <w:rsid w:val="00564A74"/>
    <w:rsid w:val="005664E9"/>
    <w:rsid w:val="0057386A"/>
    <w:rsid w:val="005B074C"/>
    <w:rsid w:val="005B4167"/>
    <w:rsid w:val="005C52B5"/>
    <w:rsid w:val="005D20A4"/>
    <w:rsid w:val="005E3D9D"/>
    <w:rsid w:val="005F5927"/>
    <w:rsid w:val="00600A06"/>
    <w:rsid w:val="00611B4B"/>
    <w:rsid w:val="006216EA"/>
    <w:rsid w:val="00625E32"/>
    <w:rsid w:val="00633492"/>
    <w:rsid w:val="00635D18"/>
    <w:rsid w:val="006360D3"/>
    <w:rsid w:val="00641197"/>
    <w:rsid w:val="00646501"/>
    <w:rsid w:val="00655C06"/>
    <w:rsid w:val="00657E3B"/>
    <w:rsid w:val="00665373"/>
    <w:rsid w:val="00674183"/>
    <w:rsid w:val="00676583"/>
    <w:rsid w:val="00677204"/>
    <w:rsid w:val="00684586"/>
    <w:rsid w:val="00695505"/>
    <w:rsid w:val="006A2232"/>
    <w:rsid w:val="006B4B44"/>
    <w:rsid w:val="006C077F"/>
    <w:rsid w:val="006D1290"/>
    <w:rsid w:val="006D6A3D"/>
    <w:rsid w:val="006E3330"/>
    <w:rsid w:val="006F48A4"/>
    <w:rsid w:val="006F5EB0"/>
    <w:rsid w:val="00704719"/>
    <w:rsid w:val="0071541C"/>
    <w:rsid w:val="00726D06"/>
    <w:rsid w:val="00742461"/>
    <w:rsid w:val="00785426"/>
    <w:rsid w:val="00790833"/>
    <w:rsid w:val="007B2446"/>
    <w:rsid w:val="007B2B28"/>
    <w:rsid w:val="007D6B52"/>
    <w:rsid w:val="00812236"/>
    <w:rsid w:val="008124B8"/>
    <w:rsid w:val="00812A9A"/>
    <w:rsid w:val="00822A6D"/>
    <w:rsid w:val="00832AFA"/>
    <w:rsid w:val="008334E1"/>
    <w:rsid w:val="008405CE"/>
    <w:rsid w:val="00842AD6"/>
    <w:rsid w:val="00860C89"/>
    <w:rsid w:val="00894A64"/>
    <w:rsid w:val="008B0FAB"/>
    <w:rsid w:val="008B15EC"/>
    <w:rsid w:val="008B1C09"/>
    <w:rsid w:val="008C2968"/>
    <w:rsid w:val="008D3577"/>
    <w:rsid w:val="008D429B"/>
    <w:rsid w:val="008D5C7A"/>
    <w:rsid w:val="008E0E7C"/>
    <w:rsid w:val="00907726"/>
    <w:rsid w:val="0093193C"/>
    <w:rsid w:val="00946ED2"/>
    <w:rsid w:val="00951471"/>
    <w:rsid w:val="0096757D"/>
    <w:rsid w:val="009976B2"/>
    <w:rsid w:val="009A59EA"/>
    <w:rsid w:val="009E0041"/>
    <w:rsid w:val="009F43CD"/>
    <w:rsid w:val="00A01E3D"/>
    <w:rsid w:val="00A15B12"/>
    <w:rsid w:val="00A30F8D"/>
    <w:rsid w:val="00A62DD1"/>
    <w:rsid w:val="00A90BD3"/>
    <w:rsid w:val="00AB45C6"/>
    <w:rsid w:val="00AD6607"/>
    <w:rsid w:val="00AE067F"/>
    <w:rsid w:val="00AE4AD8"/>
    <w:rsid w:val="00AE4CA2"/>
    <w:rsid w:val="00B32280"/>
    <w:rsid w:val="00B41770"/>
    <w:rsid w:val="00B900E5"/>
    <w:rsid w:val="00B90DB0"/>
    <w:rsid w:val="00B967D6"/>
    <w:rsid w:val="00BA0C3E"/>
    <w:rsid w:val="00BF0D11"/>
    <w:rsid w:val="00C13CE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C5BBD"/>
    <w:rsid w:val="00DE0294"/>
    <w:rsid w:val="00DE5486"/>
    <w:rsid w:val="00E03DE5"/>
    <w:rsid w:val="00E10005"/>
    <w:rsid w:val="00E17401"/>
    <w:rsid w:val="00E24264"/>
    <w:rsid w:val="00E25C5F"/>
    <w:rsid w:val="00E3140D"/>
    <w:rsid w:val="00E3420C"/>
    <w:rsid w:val="00E35285"/>
    <w:rsid w:val="00E445BD"/>
    <w:rsid w:val="00E45BE2"/>
    <w:rsid w:val="00E638EE"/>
    <w:rsid w:val="00E74BCA"/>
    <w:rsid w:val="00E83ACF"/>
    <w:rsid w:val="00E873CD"/>
    <w:rsid w:val="00E95B7E"/>
    <w:rsid w:val="00EA14EB"/>
    <w:rsid w:val="00EA1EE4"/>
    <w:rsid w:val="00EA4DD4"/>
    <w:rsid w:val="00EB58E4"/>
    <w:rsid w:val="00ED38A7"/>
    <w:rsid w:val="00EF00CC"/>
    <w:rsid w:val="00EF5C3B"/>
    <w:rsid w:val="00F050F4"/>
    <w:rsid w:val="00F15CD9"/>
    <w:rsid w:val="00F502B7"/>
    <w:rsid w:val="00F55CA3"/>
    <w:rsid w:val="00F6169C"/>
    <w:rsid w:val="00F635B3"/>
    <w:rsid w:val="00F70555"/>
    <w:rsid w:val="00F74797"/>
    <w:rsid w:val="00F80F8A"/>
    <w:rsid w:val="00F913C8"/>
    <w:rsid w:val="00F92968"/>
    <w:rsid w:val="00F97C83"/>
    <w:rsid w:val="00FB2BEF"/>
    <w:rsid w:val="00FB3D77"/>
    <w:rsid w:val="00FE6EBB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77F"/>
    <w:pPr>
      <w:ind w:firstLine="72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6C077F"/>
    <w:pPr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6C077F"/>
    <w:pPr>
      <w:ind w:firstLine="851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8"/>
      <w:szCs w:val="28"/>
    </w:rPr>
  </w:style>
  <w:style w:type="table" w:styleId="TableGrid">
    <w:name w:val="Table Grid"/>
    <w:basedOn w:val="TableNormal"/>
    <w:uiPriority w:val="99"/>
    <w:rsid w:val="00FB2B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638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8"/>
      <w:szCs w:val="28"/>
    </w:rPr>
  </w:style>
  <w:style w:type="character" w:styleId="PageNumber">
    <w:name w:val="page number"/>
    <w:basedOn w:val="DefaultParagraphFont"/>
    <w:uiPriority w:val="99"/>
    <w:rsid w:val="00E638EE"/>
  </w:style>
  <w:style w:type="paragraph" w:styleId="Footer">
    <w:name w:val="footer"/>
    <w:basedOn w:val="Normal"/>
    <w:link w:val="FooterChar"/>
    <w:uiPriority w:val="99"/>
    <w:rsid w:val="00422D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8"/>
      <w:szCs w:val="28"/>
    </w:rPr>
  </w:style>
  <w:style w:type="paragraph" w:customStyle="1" w:styleId="a">
    <w:name w:val="Знак"/>
    <w:basedOn w:val="Normal"/>
    <w:uiPriority w:val="99"/>
    <w:rsid w:val="00420886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B02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customStyle="1" w:styleId="ConsPlusNonformat">
    <w:name w:val="ConsPlusNonformat"/>
    <w:uiPriority w:val="99"/>
    <w:rsid w:val="002508D8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49</Words>
  <Characters>281</Characters>
  <Application>Microsoft Office Outlook</Application>
  <DocSecurity>0</DocSecurity>
  <Lines>0</Lines>
  <Paragraphs>0</Paragraphs>
  <ScaleCrop>false</ScaleCrop>
  <Company>ДСЗН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dc:description/>
  <cp:lastModifiedBy>Кристина</cp:lastModifiedBy>
  <cp:revision>7</cp:revision>
  <cp:lastPrinted>2016-01-20T14:58:00Z</cp:lastPrinted>
  <dcterms:created xsi:type="dcterms:W3CDTF">2016-02-13T10:21:00Z</dcterms:created>
  <dcterms:modified xsi:type="dcterms:W3CDTF">2016-03-28T13:40:00Z</dcterms:modified>
</cp:coreProperties>
</file>